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2" w:rsidRPr="00A02D54" w:rsidRDefault="006211E0" w:rsidP="00A02D54">
      <w:pPr>
        <w:ind w:firstLineChars="500" w:firstLine="2008"/>
        <w:rPr>
          <w:rFonts w:asciiTheme="minorEastAsia" w:hAnsiTheme="minorEastAsia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2D54">
        <w:rPr>
          <w:rFonts w:hint="eastAsia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ヨハネの</w:t>
      </w:r>
      <w:r w:rsidRPr="00A02D54">
        <w:rPr>
          <w:rFonts w:asciiTheme="minorEastAsia" w:hAnsiTheme="minorEastAsia" w:hint="eastAsia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福音書</w:t>
      </w:r>
      <w:r w:rsidR="00A02D54" w:rsidRPr="00A02D54">
        <w:rPr>
          <w:rFonts w:asciiTheme="minorEastAsia" w:hAnsiTheme="minorEastAsia" w:hint="eastAsia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第</w:t>
      </w:r>
      <w:r w:rsidRPr="00A02D54">
        <w:rPr>
          <w:rFonts w:asciiTheme="minorEastAsia" w:hAnsiTheme="minorEastAsia" w:hint="eastAsia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13章</w:t>
      </w:r>
    </w:p>
    <w:p w:rsidR="006211E0" w:rsidRDefault="006211E0" w:rsidP="006211E0">
      <w:pPr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 xml:space="preserve">　　　　　　　　　　　　　　　　　　　　　　　　レポーター　＠</w:t>
      </w:r>
    </w:p>
    <w:p w:rsidR="006211E0" w:rsidRDefault="006211E0" w:rsidP="006211E0">
      <w:pPr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 xml:space="preserve">　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>Review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>Q.12章ではマリアがイエスの足を高価な香油で洗いました。13章でもイエスは弟子の足を洗いますが、「足を洗う」行為にはどのような意味があるのでしょう</w:t>
      </w:r>
      <w:r w:rsidR="0000581C" w:rsidRPr="00A02D54">
        <w:rPr>
          <w:rFonts w:asciiTheme="minorEastAsia" w:hAnsiTheme="minorEastAsia" w:hint="eastAsia"/>
          <w:sz w:val="22"/>
          <w:szCs w:val="36"/>
        </w:rPr>
        <w:t>か？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 xml:space="preserve">　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 xml:space="preserve">　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 xml:space="preserve">　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>Q.過越の祭りって何でしたか？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 xml:space="preserve">　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 xml:space="preserve">　</w:t>
      </w:r>
    </w:p>
    <w:p w:rsidR="006211E0" w:rsidRPr="00A02D54" w:rsidRDefault="006211E0" w:rsidP="006211E0">
      <w:pPr>
        <w:rPr>
          <w:rFonts w:asciiTheme="minorEastAsia" w:hAnsiTheme="minorEastAsia"/>
          <w:sz w:val="22"/>
          <w:szCs w:val="36"/>
        </w:rPr>
      </w:pPr>
      <w:r w:rsidRPr="00A02D54">
        <w:rPr>
          <w:rFonts w:asciiTheme="minorEastAsia" w:hAnsiTheme="minorEastAsia" w:hint="eastAsia"/>
          <w:sz w:val="22"/>
          <w:szCs w:val="36"/>
        </w:rPr>
        <w:t xml:space="preserve">　</w:t>
      </w:r>
    </w:p>
    <w:p w:rsidR="006211E0" w:rsidRPr="00A02D54" w:rsidRDefault="00511755" w:rsidP="006211E0">
      <w:pPr>
        <w:rPr>
          <w:rFonts w:asciiTheme="minorEastAsia" w:hAnsiTheme="minorEastAsia"/>
          <w:sz w:val="22"/>
        </w:rPr>
      </w:pPr>
      <w:r w:rsidRPr="00A02D54">
        <w:rPr>
          <w:rFonts w:asciiTheme="minorEastAsia" w:hAnsiTheme="minorEastAsia" w:hint="eastAsia"/>
          <w:sz w:val="22"/>
        </w:rPr>
        <w:t>この13章は最後の晩餐の時の記述であるとかないとか、そんな議論もあるそうです。</w:t>
      </w:r>
      <w:r w:rsidR="0000581C" w:rsidRPr="00A02D54">
        <w:rPr>
          <w:rFonts w:asciiTheme="minorEastAsia" w:hAnsiTheme="minorEastAsia" w:hint="eastAsia"/>
          <w:sz w:val="22"/>
        </w:rPr>
        <w:t>最後の晩餐だとすると、これはイエスが十字架にかけられる10時間ほど前のことだそうです。</w:t>
      </w:r>
      <w:r w:rsidR="000B7760" w:rsidRPr="00A02D54">
        <w:rPr>
          <w:rFonts w:asciiTheme="minorEastAsia" w:hAnsiTheme="minorEastAsia" w:hint="eastAsia"/>
          <w:sz w:val="22"/>
        </w:rPr>
        <w:t>（マタイ26マルコ14ルカ22）</w:t>
      </w:r>
    </w:p>
    <w:p w:rsidR="00DC2280" w:rsidRDefault="00DC2280" w:rsidP="006211E0">
      <w:pPr>
        <w:rPr>
          <w:rFonts w:asciiTheme="minorEastAsia" w:hAnsiTheme="minorEastAsia"/>
          <w:b/>
          <w:sz w:val="28"/>
          <w:szCs w:val="28"/>
        </w:rPr>
      </w:pPr>
      <w:r w:rsidRPr="00DC2280">
        <w:rPr>
          <w:rFonts w:asciiTheme="minorEastAsia" w:hAnsiTheme="minorEastAsia" w:hint="eastAsia"/>
          <w:b/>
          <w:sz w:val="28"/>
          <w:szCs w:val="28"/>
        </w:rPr>
        <w:t>イエス、弟子の足を洗う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Q.13－8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足を洗うことを、とんでもないと拒否したペテロ</w:t>
      </w:r>
      <w:r w:rsidR="0054000F" w:rsidRPr="00A02D54">
        <w:rPr>
          <w:rFonts w:asciiTheme="minorEastAsia" w:hAnsiTheme="minorEastAsia" w:hint="eastAsia"/>
          <w:sz w:val="22"/>
          <w:szCs w:val="28"/>
        </w:rPr>
        <w:t>に</w:t>
      </w:r>
      <w:r w:rsidRPr="00A02D54">
        <w:rPr>
          <w:rFonts w:asciiTheme="minorEastAsia" w:hAnsiTheme="minorEastAsia" w:hint="eastAsia"/>
          <w:sz w:val="22"/>
          <w:szCs w:val="28"/>
        </w:rPr>
        <w:t>対して、なぜイエスは「洗わなければ私とあなたは</w:t>
      </w:r>
      <w:r w:rsidRPr="00A02D54">
        <w:rPr>
          <w:rFonts w:asciiTheme="minorEastAsia" w:hAnsiTheme="minorEastAsia" w:hint="eastAsia"/>
          <w:sz w:val="22"/>
          <w:szCs w:val="28"/>
          <w:u w:val="single"/>
        </w:rPr>
        <w:t>何の関係もない</w:t>
      </w:r>
      <w:r w:rsidRPr="00A02D54">
        <w:rPr>
          <w:rFonts w:asciiTheme="minorEastAsia" w:hAnsiTheme="minorEastAsia" w:hint="eastAsia"/>
          <w:sz w:val="22"/>
          <w:szCs w:val="28"/>
        </w:rPr>
        <w:t>」と言ったのでしょうか？ずっと一緒に旅をしてきたのに酷いと思いませんか？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 xml:space="preserve">　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 xml:space="preserve">　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 xml:space="preserve">　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Q.13-9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足を洗う行為の持つ意味と、前質問をふまえて、どうしてシモン・ペテロはこのようなことを言ったのでしょうか？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 xml:space="preserve">　</w:t>
      </w:r>
    </w:p>
    <w:p w:rsidR="00DC2280" w:rsidRPr="00A02D54" w:rsidRDefault="00DC2280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 xml:space="preserve">　</w:t>
      </w:r>
    </w:p>
    <w:p w:rsidR="00DC2280" w:rsidRDefault="00DC2280" w:rsidP="006211E0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452075" w:rsidRDefault="00452075" w:rsidP="006211E0">
      <w:pPr>
        <w:rPr>
          <w:rFonts w:asciiTheme="minorEastAsia" w:hAnsiTheme="minorEastAsia"/>
          <w:sz w:val="24"/>
          <w:szCs w:val="28"/>
        </w:rPr>
      </w:pPr>
    </w:p>
    <w:p w:rsidR="00452075" w:rsidRDefault="00452075" w:rsidP="006211E0">
      <w:pPr>
        <w:rPr>
          <w:rFonts w:asciiTheme="minorEastAsia" w:hAnsiTheme="minorEastAsia"/>
          <w:sz w:val="24"/>
          <w:szCs w:val="28"/>
        </w:rPr>
      </w:pPr>
    </w:p>
    <w:p w:rsidR="00452075" w:rsidRDefault="00452075" w:rsidP="006211E0">
      <w:pPr>
        <w:rPr>
          <w:rFonts w:asciiTheme="minorEastAsia" w:hAnsiTheme="minorEastAsia"/>
          <w:b/>
          <w:sz w:val="28"/>
          <w:szCs w:val="28"/>
        </w:rPr>
      </w:pPr>
    </w:p>
    <w:p w:rsidR="00452075" w:rsidRPr="00452075" w:rsidRDefault="00452075" w:rsidP="006211E0">
      <w:pPr>
        <w:rPr>
          <w:rFonts w:asciiTheme="minorEastAsia" w:hAnsiTheme="minorEastAsia"/>
          <w:b/>
          <w:sz w:val="28"/>
          <w:szCs w:val="28"/>
        </w:rPr>
      </w:pPr>
      <w:r w:rsidRPr="00452075">
        <w:rPr>
          <w:rFonts w:asciiTheme="minorEastAsia" w:hAnsiTheme="minorEastAsia" w:hint="eastAsia"/>
          <w:b/>
          <w:sz w:val="28"/>
          <w:szCs w:val="28"/>
        </w:rPr>
        <w:lastRenderedPageBreak/>
        <w:t>イエス、「彼」の裏切りを予想する</w:t>
      </w:r>
    </w:p>
    <w:p w:rsidR="00452075" w:rsidRPr="00A02D54" w:rsidRDefault="0054000F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18章の記述については、詩編41-9を参照してください。</w:t>
      </w:r>
    </w:p>
    <w:p w:rsidR="0054000F" w:rsidRPr="00A02D54" w:rsidRDefault="0054000F" w:rsidP="006211E0">
      <w:pPr>
        <w:rPr>
          <w:rFonts w:asciiTheme="minorEastAsia" w:hAnsiTheme="minorEastAsia"/>
          <w:sz w:val="22"/>
          <w:szCs w:val="28"/>
        </w:rPr>
      </w:pPr>
    </w:p>
    <w:p w:rsidR="0054000F" w:rsidRPr="00A02D54" w:rsidRDefault="0054000F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Q.13-19</w:t>
      </w:r>
    </w:p>
    <w:p w:rsidR="0054000F" w:rsidRPr="00A02D54" w:rsidRDefault="0054000F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そのことって何でしょうか？</w:t>
      </w:r>
    </w:p>
    <w:p w:rsidR="0054000F" w:rsidRPr="00A02D54" w:rsidRDefault="0054000F" w:rsidP="006211E0">
      <w:pPr>
        <w:rPr>
          <w:rFonts w:asciiTheme="minorEastAsia" w:hAnsiTheme="minorEastAsia"/>
          <w:sz w:val="22"/>
          <w:szCs w:val="28"/>
        </w:rPr>
      </w:pPr>
    </w:p>
    <w:p w:rsidR="0054000F" w:rsidRPr="00A02D54" w:rsidRDefault="0054000F" w:rsidP="006211E0">
      <w:pPr>
        <w:rPr>
          <w:rFonts w:asciiTheme="minorEastAsia" w:hAnsiTheme="minorEastAsia"/>
          <w:sz w:val="22"/>
          <w:szCs w:val="28"/>
        </w:rPr>
      </w:pPr>
    </w:p>
    <w:p w:rsidR="0054000F" w:rsidRPr="00A02D54" w:rsidRDefault="0054000F" w:rsidP="006211E0">
      <w:pPr>
        <w:rPr>
          <w:rFonts w:asciiTheme="minorEastAsia" w:hAnsiTheme="minorEastAsia"/>
          <w:sz w:val="22"/>
          <w:szCs w:val="28"/>
        </w:rPr>
      </w:pPr>
    </w:p>
    <w:p w:rsidR="0054000F" w:rsidRPr="00A02D54" w:rsidRDefault="0054000F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Q.13-</w:t>
      </w:r>
      <w:r w:rsidR="00852298" w:rsidRPr="00A02D54">
        <w:rPr>
          <w:rFonts w:asciiTheme="minorEastAsia" w:hAnsiTheme="minorEastAsia" w:hint="eastAsia"/>
          <w:sz w:val="22"/>
          <w:szCs w:val="28"/>
        </w:rPr>
        <w:t>21</w:t>
      </w: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なぜイエスは霊の激動を感じたのでしょうか？</w:t>
      </w: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Q.13－22～</w:t>
      </w:r>
      <w:r w:rsidR="0000581C" w:rsidRPr="00A02D54">
        <w:rPr>
          <w:rFonts w:asciiTheme="minorEastAsia" w:hAnsiTheme="minorEastAsia" w:hint="eastAsia"/>
          <w:sz w:val="22"/>
          <w:szCs w:val="28"/>
        </w:rPr>
        <w:t>30</w:t>
      </w: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①主よその人とはだれですか？と聞かれたイエスは、なぜこのような（まわりくどいと思うような）行為をしたのでしょうか？「イスカリオテのユダだ」と答えないのはなぜでしょうか？</w:t>
      </w:r>
      <w:r w:rsidR="00511755" w:rsidRPr="00A02D54">
        <w:rPr>
          <w:rFonts w:asciiTheme="minorEastAsia" w:hAnsiTheme="minorEastAsia" w:hint="eastAsia"/>
          <w:sz w:val="22"/>
          <w:szCs w:val="28"/>
        </w:rPr>
        <w:t>イエスの心情を考えてください。</w:t>
      </w:r>
    </w:p>
    <w:p w:rsidR="00852298" w:rsidRDefault="009E48C1" w:rsidP="006211E0">
      <w:pPr>
        <w:rPr>
          <w:rFonts w:asciiTheme="minorEastAsia" w:hAnsiTheme="minorEastAsia" w:hint="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この行為は親しい友人に主人が行う行為</w:t>
      </w:r>
    </w:p>
    <w:p w:rsidR="00F56300" w:rsidRPr="00A02D54" w:rsidRDefault="00F56300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②弟子たちは誰が裏切り者なのかについて騒いでいて、イエスは「私がパンを今から与える奴が裏切る」と言ったうえでユダにパンを与えているのに、どうしてほかの弟子は見当違いのことを</w:t>
      </w:r>
      <w:r w:rsidR="0000581C" w:rsidRPr="00A02D54">
        <w:rPr>
          <w:rFonts w:asciiTheme="minorEastAsia" w:hAnsiTheme="minorEastAsia" w:hint="eastAsia"/>
          <w:sz w:val="22"/>
          <w:szCs w:val="28"/>
        </w:rPr>
        <w:t>考える</w:t>
      </w:r>
      <w:r w:rsidRPr="00A02D54">
        <w:rPr>
          <w:rFonts w:asciiTheme="minorEastAsia" w:hAnsiTheme="minorEastAsia" w:hint="eastAsia"/>
          <w:sz w:val="22"/>
          <w:szCs w:val="28"/>
        </w:rPr>
        <w:t>など、あれほど騒いだ</w:t>
      </w:r>
      <w:r w:rsidR="000B7760" w:rsidRPr="00A02D54">
        <w:rPr>
          <w:rFonts w:asciiTheme="minorEastAsia" w:hAnsiTheme="minorEastAsia" w:hint="eastAsia"/>
          <w:sz w:val="22"/>
          <w:szCs w:val="28"/>
        </w:rPr>
        <w:t>話題、</w:t>
      </w:r>
      <w:r w:rsidRPr="00A02D54">
        <w:rPr>
          <w:rFonts w:asciiTheme="minorEastAsia" w:hAnsiTheme="minorEastAsia" w:hint="eastAsia"/>
          <w:sz w:val="22"/>
          <w:szCs w:val="28"/>
        </w:rPr>
        <w:t>裏切り者は誰かわからないのでしょうか？</w:t>
      </w: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852298" w:rsidRPr="00A02D54" w:rsidRDefault="00852298" w:rsidP="006211E0">
      <w:pPr>
        <w:rPr>
          <w:rFonts w:asciiTheme="minorEastAsia" w:hAnsiTheme="minorEastAsia"/>
          <w:sz w:val="22"/>
          <w:szCs w:val="28"/>
        </w:rPr>
      </w:pPr>
    </w:p>
    <w:p w:rsidR="0000581C" w:rsidRPr="00A02D54" w:rsidRDefault="0000581C" w:rsidP="006211E0">
      <w:pPr>
        <w:rPr>
          <w:rFonts w:asciiTheme="minorEastAsia" w:hAnsiTheme="minorEastAsia"/>
          <w:sz w:val="22"/>
          <w:szCs w:val="28"/>
        </w:rPr>
      </w:pPr>
      <w:r w:rsidRPr="00A02D54">
        <w:rPr>
          <w:rFonts w:asciiTheme="minorEastAsia" w:hAnsiTheme="minorEastAsia" w:hint="eastAsia"/>
          <w:sz w:val="22"/>
          <w:szCs w:val="28"/>
        </w:rPr>
        <w:t>③ユダはどうして出て行ったのですか？</w:t>
      </w:r>
    </w:p>
    <w:p w:rsidR="0000581C" w:rsidRPr="00A02D54" w:rsidRDefault="0000581C" w:rsidP="006211E0">
      <w:pPr>
        <w:rPr>
          <w:rFonts w:asciiTheme="minorEastAsia" w:hAnsiTheme="minorEastAsia"/>
          <w:b/>
          <w:sz w:val="24"/>
          <w:szCs w:val="28"/>
        </w:rPr>
      </w:pPr>
    </w:p>
    <w:p w:rsidR="0000581C" w:rsidRPr="00A02D54" w:rsidRDefault="0000581C" w:rsidP="006211E0">
      <w:pPr>
        <w:rPr>
          <w:rFonts w:asciiTheme="minorEastAsia" w:hAnsiTheme="minorEastAsia"/>
          <w:b/>
          <w:sz w:val="24"/>
          <w:szCs w:val="28"/>
        </w:rPr>
      </w:pPr>
    </w:p>
    <w:p w:rsidR="0000581C" w:rsidRDefault="0000581C" w:rsidP="006211E0">
      <w:pPr>
        <w:rPr>
          <w:rFonts w:asciiTheme="minorEastAsia" w:hAnsiTheme="minorEastAsia"/>
          <w:b/>
          <w:sz w:val="28"/>
          <w:szCs w:val="28"/>
        </w:rPr>
      </w:pPr>
    </w:p>
    <w:p w:rsidR="0000581C" w:rsidRDefault="0000581C" w:rsidP="006211E0">
      <w:pPr>
        <w:rPr>
          <w:rFonts w:asciiTheme="minorEastAsia" w:hAnsiTheme="minorEastAsia"/>
          <w:b/>
          <w:sz w:val="28"/>
          <w:szCs w:val="28"/>
        </w:rPr>
      </w:pPr>
    </w:p>
    <w:p w:rsidR="00A02D54" w:rsidRDefault="00A02D54" w:rsidP="006211E0">
      <w:pPr>
        <w:rPr>
          <w:rFonts w:asciiTheme="minorEastAsia" w:hAnsiTheme="minorEastAsia"/>
          <w:b/>
          <w:sz w:val="28"/>
          <w:szCs w:val="28"/>
        </w:rPr>
      </w:pPr>
    </w:p>
    <w:p w:rsidR="004372CD" w:rsidRDefault="004372CD" w:rsidP="006211E0">
      <w:pPr>
        <w:rPr>
          <w:rFonts w:asciiTheme="minorEastAsia" w:hAnsiTheme="minorEastAsia"/>
          <w:b/>
          <w:sz w:val="28"/>
          <w:szCs w:val="28"/>
        </w:rPr>
      </w:pPr>
      <w:r w:rsidRPr="004372CD">
        <w:rPr>
          <w:rFonts w:asciiTheme="minorEastAsia" w:hAnsiTheme="minorEastAsia" w:hint="eastAsia"/>
          <w:b/>
          <w:sz w:val="28"/>
          <w:szCs w:val="28"/>
        </w:rPr>
        <w:t>イエス、ペテロの拒絶を予想する</w:t>
      </w:r>
    </w:p>
    <w:p w:rsidR="0000581C" w:rsidRPr="00A02D54" w:rsidRDefault="0000581C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Q.いきなりですが、「クオ・ヴァディス・ドミネ？」の意味はわかりますか？</w:t>
      </w:r>
    </w:p>
    <w:p w:rsidR="0000581C" w:rsidRPr="00A02D54" w:rsidRDefault="0000581C" w:rsidP="006211E0">
      <w:pPr>
        <w:rPr>
          <w:rFonts w:asciiTheme="minorEastAsia" w:hAnsiTheme="minorEastAsia"/>
          <w:sz w:val="22"/>
          <w:szCs w:val="24"/>
        </w:rPr>
      </w:pPr>
    </w:p>
    <w:p w:rsidR="0000581C" w:rsidRPr="00A02D54" w:rsidRDefault="0000581C" w:rsidP="006211E0">
      <w:pPr>
        <w:rPr>
          <w:rFonts w:asciiTheme="minorEastAsia" w:hAnsiTheme="minorEastAsia"/>
          <w:sz w:val="22"/>
          <w:szCs w:val="24"/>
        </w:rPr>
      </w:pPr>
    </w:p>
    <w:p w:rsidR="0000581C" w:rsidRPr="00A02D54" w:rsidRDefault="0000581C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Q.ペテロって誰ですか？</w:t>
      </w:r>
    </w:p>
    <w:p w:rsidR="0000581C" w:rsidRPr="00A02D54" w:rsidRDefault="0000581C" w:rsidP="006211E0">
      <w:pPr>
        <w:rPr>
          <w:rFonts w:asciiTheme="minorEastAsia" w:hAnsiTheme="minorEastAsia"/>
          <w:sz w:val="22"/>
          <w:szCs w:val="24"/>
        </w:rPr>
      </w:pPr>
    </w:p>
    <w:p w:rsidR="0000581C" w:rsidRPr="00A02D54" w:rsidRDefault="0000581C" w:rsidP="006211E0">
      <w:pPr>
        <w:rPr>
          <w:rFonts w:asciiTheme="minorEastAsia" w:hAnsiTheme="minorEastAsia"/>
          <w:sz w:val="22"/>
          <w:szCs w:val="24"/>
        </w:rPr>
      </w:pPr>
    </w:p>
    <w:p w:rsidR="0000581C" w:rsidRPr="00A02D54" w:rsidRDefault="0000581C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Q.</w:t>
      </w:r>
      <w:r w:rsidR="000B7760" w:rsidRPr="00A02D54">
        <w:rPr>
          <w:rFonts w:asciiTheme="minorEastAsia" w:hAnsiTheme="minorEastAsia" w:hint="eastAsia"/>
          <w:sz w:val="22"/>
          <w:szCs w:val="24"/>
        </w:rPr>
        <w:t>13-31</w:t>
      </w: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栄光とはなんでしょうか？</w:t>
      </w: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Q.13-34</w:t>
      </w: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この教えのどこが新しいでしょうか？</w:t>
      </w: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Q.13-36～38</w:t>
      </w:r>
    </w:p>
    <w:p w:rsidR="000B7760" w:rsidRPr="00A02D54" w:rsidRDefault="000B7760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このように言われたペテロの心情</w:t>
      </w:r>
      <w:r w:rsidR="00223A0B" w:rsidRPr="00A02D54">
        <w:rPr>
          <w:rFonts w:asciiTheme="minorEastAsia" w:hAnsiTheme="minorEastAsia" w:hint="eastAsia"/>
          <w:sz w:val="22"/>
          <w:szCs w:val="24"/>
        </w:rPr>
        <w:t>を考えてください。</w:t>
      </w:r>
    </w:p>
    <w:p w:rsidR="00223A0B" w:rsidRPr="00A02D54" w:rsidRDefault="00223A0B" w:rsidP="006211E0">
      <w:pPr>
        <w:rPr>
          <w:rFonts w:asciiTheme="minorEastAsia" w:hAnsiTheme="minorEastAsia"/>
          <w:sz w:val="22"/>
          <w:szCs w:val="24"/>
        </w:rPr>
      </w:pPr>
    </w:p>
    <w:p w:rsidR="00223A0B" w:rsidRPr="00A02D54" w:rsidRDefault="00223A0B" w:rsidP="006211E0">
      <w:pPr>
        <w:rPr>
          <w:rFonts w:asciiTheme="minorEastAsia" w:hAnsiTheme="minorEastAsia"/>
          <w:sz w:val="22"/>
          <w:szCs w:val="24"/>
        </w:rPr>
      </w:pPr>
    </w:p>
    <w:p w:rsidR="00223A0B" w:rsidRPr="00A02D54" w:rsidRDefault="00223A0B" w:rsidP="006211E0">
      <w:pPr>
        <w:rPr>
          <w:rFonts w:asciiTheme="minorEastAsia" w:hAnsiTheme="minorEastAsia"/>
          <w:sz w:val="22"/>
          <w:szCs w:val="24"/>
        </w:rPr>
      </w:pPr>
    </w:p>
    <w:p w:rsidR="00223A0B" w:rsidRPr="00A02D54" w:rsidRDefault="00223A0B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ドミネ・クオ・ヴァディス！</w:t>
      </w:r>
    </w:p>
    <w:p w:rsidR="00223A0B" w:rsidRPr="00A02D54" w:rsidRDefault="00223A0B" w:rsidP="006211E0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 xml:space="preserve">　聖ペテロ（初代教皇）の殉教の伝説</w:t>
      </w:r>
      <w:r w:rsidRPr="00A02D54">
        <w:rPr>
          <w:rFonts w:asciiTheme="minorEastAsia" w:hAnsiTheme="minorEastAsia" w:hint="eastAsia"/>
          <w:sz w:val="22"/>
          <w:szCs w:val="24"/>
        </w:rPr>
        <w:br/>
      </w:r>
      <w:r w:rsidRPr="00A02D54">
        <w:rPr>
          <w:rFonts w:asciiTheme="minorEastAsia" w:hAnsiTheme="minorEastAsia" w:hint="eastAsia"/>
          <w:sz w:val="22"/>
          <w:szCs w:val="24"/>
        </w:rPr>
        <w:br/>
        <w:t xml:space="preserve">　　キリスト教が禁じられていたローマで布教をして皇帝ネロに迫害される</w:t>
      </w:r>
      <w:r w:rsidRPr="00A02D54">
        <w:rPr>
          <w:rFonts w:asciiTheme="minorEastAsia" w:hAnsiTheme="minorEastAsia" w:hint="eastAsia"/>
          <w:sz w:val="22"/>
          <w:szCs w:val="24"/>
        </w:rPr>
        <w:br/>
        <w:t xml:space="preserve">　　このままじゃ殺されちゃうとローマから逃げようとしたところ</w:t>
      </w:r>
      <w:r w:rsidRPr="00A02D54">
        <w:rPr>
          <w:rFonts w:asciiTheme="minorEastAsia" w:hAnsiTheme="minorEastAsia" w:hint="eastAsia"/>
          <w:sz w:val="22"/>
          <w:szCs w:val="24"/>
        </w:rPr>
        <w:br/>
        <w:t xml:space="preserve">　　死んだ筈のイエズス・キリストがあらわれる</w:t>
      </w:r>
      <w:r w:rsidRPr="00A02D54">
        <w:rPr>
          <w:rFonts w:asciiTheme="minorEastAsia" w:hAnsiTheme="minorEastAsia" w:hint="eastAsia"/>
          <w:sz w:val="22"/>
          <w:szCs w:val="24"/>
        </w:rPr>
        <w:br/>
        <w:t xml:space="preserve">　　驚いたペテロが言った言葉が</w:t>
      </w:r>
      <w:r w:rsidRPr="00A02D54">
        <w:rPr>
          <w:rFonts w:asciiTheme="minorEastAsia" w:hAnsiTheme="minorEastAsia" w:hint="eastAsia"/>
          <w:sz w:val="22"/>
          <w:szCs w:val="24"/>
        </w:rPr>
        <w:br/>
      </w:r>
      <w:r w:rsidRPr="00A02D54">
        <w:rPr>
          <w:rFonts w:asciiTheme="minorEastAsia" w:hAnsiTheme="minorEastAsia" w:hint="eastAsia"/>
          <w:sz w:val="22"/>
          <w:szCs w:val="24"/>
        </w:rPr>
        <w:br/>
        <w:t xml:space="preserve">　　「ドミネ・クォ・ヴァディス！」</w:t>
      </w:r>
    </w:p>
    <w:p w:rsidR="00223A0B" w:rsidRPr="00A02D54" w:rsidRDefault="00223A0B" w:rsidP="00223A0B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>イエス・キリストの答えが</w:t>
      </w:r>
    </w:p>
    <w:p w:rsidR="00223A0B" w:rsidRPr="00A02D54" w:rsidRDefault="00223A0B" w:rsidP="00223A0B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 xml:space="preserve">　　「（お前の代わりに）もう一度磔刑になるためにローマに行く」</w:t>
      </w:r>
    </w:p>
    <w:p w:rsidR="00223A0B" w:rsidRPr="00A02D54" w:rsidRDefault="00223A0B" w:rsidP="00223A0B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 xml:space="preserve">　　その言葉に目が覚めたペテロは殉教を覚悟してローマに戻り</w:t>
      </w:r>
    </w:p>
    <w:p w:rsidR="00223A0B" w:rsidRPr="00A02D54" w:rsidRDefault="00223A0B" w:rsidP="00223A0B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 xml:space="preserve">　　捕まって皇帝ネロにより</w:t>
      </w:r>
    </w:p>
    <w:p w:rsidR="00223A0B" w:rsidRPr="00A02D54" w:rsidRDefault="00223A0B" w:rsidP="00223A0B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lastRenderedPageBreak/>
        <w:t xml:space="preserve">　　「お前は磔刑だーーーッ！！」</w:t>
      </w:r>
    </w:p>
    <w:p w:rsidR="00223A0B" w:rsidRPr="00A02D54" w:rsidRDefault="00223A0B" w:rsidP="00223A0B">
      <w:pPr>
        <w:rPr>
          <w:rFonts w:asciiTheme="minorEastAsia" w:hAnsiTheme="minorEastAsia"/>
          <w:sz w:val="22"/>
          <w:szCs w:val="24"/>
        </w:rPr>
      </w:pPr>
      <w:r w:rsidRPr="00A02D54">
        <w:rPr>
          <w:rFonts w:asciiTheme="minorEastAsia" w:hAnsiTheme="minorEastAsia" w:hint="eastAsia"/>
          <w:sz w:val="22"/>
          <w:szCs w:val="24"/>
        </w:rPr>
        <w:t xml:space="preserve">　　と死刑になる。</w:t>
      </w:r>
      <w:bookmarkStart w:id="0" w:name="_GoBack"/>
      <w:bookmarkEnd w:id="0"/>
    </w:p>
    <w:sectPr w:rsidR="00223A0B" w:rsidRPr="00A02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69" w:rsidRDefault="00F14169" w:rsidP="00A02D54">
      <w:r>
        <w:separator/>
      </w:r>
    </w:p>
  </w:endnote>
  <w:endnote w:type="continuationSeparator" w:id="0">
    <w:p w:rsidR="00F14169" w:rsidRDefault="00F14169" w:rsidP="00A0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69" w:rsidRDefault="00F14169" w:rsidP="00A02D54">
      <w:r>
        <w:separator/>
      </w:r>
    </w:p>
  </w:footnote>
  <w:footnote w:type="continuationSeparator" w:id="0">
    <w:p w:rsidR="00F14169" w:rsidRDefault="00F14169" w:rsidP="00A0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E0"/>
    <w:rsid w:val="0000581C"/>
    <w:rsid w:val="000A2CED"/>
    <w:rsid w:val="000B7760"/>
    <w:rsid w:val="001E59B3"/>
    <w:rsid w:val="00223A0B"/>
    <w:rsid w:val="004054C0"/>
    <w:rsid w:val="004372CD"/>
    <w:rsid w:val="00452075"/>
    <w:rsid w:val="00511755"/>
    <w:rsid w:val="0054000F"/>
    <w:rsid w:val="005E316D"/>
    <w:rsid w:val="006211E0"/>
    <w:rsid w:val="00696752"/>
    <w:rsid w:val="006B0F71"/>
    <w:rsid w:val="006B5B12"/>
    <w:rsid w:val="00852298"/>
    <w:rsid w:val="009E48C1"/>
    <w:rsid w:val="00A02D54"/>
    <w:rsid w:val="00DC2280"/>
    <w:rsid w:val="00F14169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54"/>
  </w:style>
  <w:style w:type="paragraph" w:styleId="a5">
    <w:name w:val="footer"/>
    <w:basedOn w:val="a"/>
    <w:link w:val="a6"/>
    <w:uiPriority w:val="99"/>
    <w:unhideWhenUsed/>
    <w:rsid w:val="00A0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54"/>
  </w:style>
  <w:style w:type="paragraph" w:styleId="a7">
    <w:name w:val="Balloon Text"/>
    <w:basedOn w:val="a"/>
    <w:link w:val="a8"/>
    <w:uiPriority w:val="99"/>
    <w:semiHidden/>
    <w:unhideWhenUsed/>
    <w:rsid w:val="00A0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D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54"/>
  </w:style>
  <w:style w:type="paragraph" w:styleId="a5">
    <w:name w:val="footer"/>
    <w:basedOn w:val="a"/>
    <w:link w:val="a6"/>
    <w:uiPriority w:val="99"/>
    <w:unhideWhenUsed/>
    <w:rsid w:val="00A0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54"/>
  </w:style>
  <w:style w:type="paragraph" w:styleId="a7">
    <w:name w:val="Balloon Text"/>
    <w:basedOn w:val="a"/>
    <w:link w:val="a8"/>
    <w:uiPriority w:val="99"/>
    <w:semiHidden/>
    <w:unhideWhenUsed/>
    <w:rsid w:val="00A0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2E10-9C9F-4FC2-9136-9CFE8B03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4</cp:revision>
  <cp:lastPrinted>2012-10-09T10:02:00Z</cp:lastPrinted>
  <dcterms:created xsi:type="dcterms:W3CDTF">2012-10-09T10:30:00Z</dcterms:created>
  <dcterms:modified xsi:type="dcterms:W3CDTF">2012-10-09T12:32:00Z</dcterms:modified>
</cp:coreProperties>
</file>